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EC8DFA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83ABB" w:rsidRPr="00483ABB">
              <w:rPr>
                <w:rFonts w:ascii="Tahoma" w:hAnsi="Tahoma" w:cs="Tahoma"/>
              </w:rPr>
              <w:t>Citlali Isabel Romero Lucio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F49148A" w:rsidR="00BE4E1F" w:rsidRPr="00483AB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83ABB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 Técnica en Contabilidad</w:t>
            </w:r>
          </w:p>
          <w:p w14:paraId="3E0D423A" w14:textId="5AD2D02D" w:rsidR="00BA3E7F" w:rsidRPr="00483AB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5495B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2011-2016</w:t>
            </w:r>
          </w:p>
          <w:p w14:paraId="6428F5BF" w14:textId="60BE9A5A" w:rsidR="00856508" w:rsidRPr="00483ABB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83ABB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de Bachillerato Tecnológico Industrial No. 97</w:t>
            </w:r>
          </w:p>
          <w:p w14:paraId="12688D69" w14:textId="7CB9E65B" w:rsidR="00483ABB" w:rsidRPr="00483ABB" w:rsidRDefault="00483ABB" w:rsidP="00483AB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DB1789B" w:rsidR="008C34DF" w:rsidRPr="0045495B" w:rsidRDefault="00BA3E7F" w:rsidP="00552D21">
            <w:pPr>
              <w:jc w:val="both"/>
              <w:rPr>
                <w:rFonts w:ascii="Tahoma" w:hAnsi="Tahoma" w:cs="Tahoma"/>
              </w:rPr>
            </w:pPr>
            <w:r w:rsidRPr="0045495B">
              <w:rPr>
                <w:rFonts w:ascii="Tahoma" w:hAnsi="Tahoma" w:cs="Tahoma"/>
              </w:rPr>
              <w:t>Empresa</w:t>
            </w:r>
            <w:r w:rsidR="005A50F9" w:rsidRPr="0045495B">
              <w:rPr>
                <w:rFonts w:ascii="Tahoma" w:hAnsi="Tahoma" w:cs="Tahoma"/>
              </w:rPr>
              <w:t>:</w:t>
            </w:r>
            <w:r w:rsidR="00895A72" w:rsidRPr="0045495B">
              <w:rPr>
                <w:rFonts w:ascii="Tahoma" w:hAnsi="Tahoma" w:cs="Tahoma"/>
              </w:rPr>
              <w:t xml:space="preserve"> </w:t>
            </w:r>
            <w:r w:rsidR="00483ABB">
              <w:rPr>
                <w:rFonts w:ascii="Tahoma" w:hAnsi="Tahoma" w:cs="Tahoma"/>
              </w:rPr>
              <w:t>Banco Azteca</w:t>
            </w:r>
          </w:p>
          <w:p w14:paraId="28383F74" w14:textId="392DA435" w:rsidR="00BA3E7F" w:rsidRPr="0045495B" w:rsidRDefault="00BA3E7F" w:rsidP="00552D21">
            <w:pPr>
              <w:jc w:val="both"/>
              <w:rPr>
                <w:rFonts w:ascii="Tahoma" w:hAnsi="Tahoma" w:cs="Tahoma"/>
              </w:rPr>
            </w:pPr>
            <w:r w:rsidRPr="0045495B">
              <w:rPr>
                <w:rFonts w:ascii="Tahoma" w:hAnsi="Tahoma" w:cs="Tahoma"/>
              </w:rPr>
              <w:t>Periodo</w:t>
            </w:r>
            <w:r w:rsidR="005A50F9" w:rsidRPr="0045495B">
              <w:rPr>
                <w:rFonts w:ascii="Tahoma" w:hAnsi="Tahoma" w:cs="Tahoma"/>
              </w:rPr>
              <w:t>:</w:t>
            </w:r>
            <w:r w:rsidR="00895A72" w:rsidRPr="0045495B">
              <w:rPr>
                <w:rFonts w:ascii="Tahoma" w:hAnsi="Tahoma" w:cs="Tahoma"/>
              </w:rPr>
              <w:t xml:space="preserve"> </w:t>
            </w:r>
            <w:r w:rsidR="00483ABB">
              <w:rPr>
                <w:rFonts w:ascii="Tahoma" w:hAnsi="Tahoma" w:cs="Tahoma"/>
              </w:rPr>
              <w:t>1 año 5 meses</w:t>
            </w:r>
          </w:p>
          <w:p w14:paraId="10E7067B" w14:textId="4E852538" w:rsidR="00BA3E7F" w:rsidRPr="0045495B" w:rsidRDefault="00BA3E7F" w:rsidP="00552D21">
            <w:pPr>
              <w:jc w:val="both"/>
              <w:rPr>
                <w:rFonts w:ascii="Tahoma" w:hAnsi="Tahoma" w:cs="Tahoma"/>
              </w:rPr>
            </w:pPr>
            <w:r w:rsidRPr="0045495B">
              <w:rPr>
                <w:rFonts w:ascii="Tahoma" w:hAnsi="Tahoma" w:cs="Tahoma"/>
              </w:rPr>
              <w:t>Cargo</w:t>
            </w:r>
            <w:r w:rsidR="005A50F9" w:rsidRPr="0045495B">
              <w:rPr>
                <w:rFonts w:ascii="Tahoma" w:hAnsi="Tahoma" w:cs="Tahoma"/>
              </w:rPr>
              <w:t>:</w:t>
            </w:r>
            <w:r w:rsidR="005E3E4C" w:rsidRPr="0045495B">
              <w:rPr>
                <w:rFonts w:ascii="Tahoma" w:hAnsi="Tahoma" w:cs="Tahoma"/>
              </w:rPr>
              <w:t xml:space="preserve"> </w:t>
            </w:r>
            <w:r w:rsidR="00483ABB">
              <w:rPr>
                <w:rFonts w:ascii="Tahoma" w:hAnsi="Tahoma" w:cs="Tahoma"/>
              </w:rPr>
              <w:t>Asesor de crédito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1807" w14:textId="77777777" w:rsidR="00136FA8" w:rsidRDefault="00136FA8" w:rsidP="00527FC7">
      <w:pPr>
        <w:spacing w:after="0" w:line="240" w:lineRule="auto"/>
      </w:pPr>
      <w:r>
        <w:separator/>
      </w:r>
    </w:p>
  </w:endnote>
  <w:endnote w:type="continuationSeparator" w:id="0">
    <w:p w14:paraId="66905D84" w14:textId="77777777" w:rsidR="00136FA8" w:rsidRDefault="00136FA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4DF7" w14:textId="77777777" w:rsidR="00136FA8" w:rsidRDefault="00136FA8" w:rsidP="00527FC7">
      <w:pPr>
        <w:spacing w:after="0" w:line="240" w:lineRule="auto"/>
      </w:pPr>
      <w:r>
        <w:separator/>
      </w:r>
    </w:p>
  </w:footnote>
  <w:footnote w:type="continuationSeparator" w:id="0">
    <w:p w14:paraId="21165F20" w14:textId="77777777" w:rsidR="00136FA8" w:rsidRDefault="00136FA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36FA8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7F7D"/>
    <w:rsid w:val="0041776C"/>
    <w:rsid w:val="004327C4"/>
    <w:rsid w:val="004374B8"/>
    <w:rsid w:val="0045495B"/>
    <w:rsid w:val="00457492"/>
    <w:rsid w:val="00483ABB"/>
    <w:rsid w:val="0048646D"/>
    <w:rsid w:val="004B2BBB"/>
    <w:rsid w:val="004E72A3"/>
    <w:rsid w:val="004F5CBA"/>
    <w:rsid w:val="00503735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5E3E4C"/>
    <w:rsid w:val="00622EAA"/>
    <w:rsid w:val="006302B4"/>
    <w:rsid w:val="00657567"/>
    <w:rsid w:val="006651E9"/>
    <w:rsid w:val="006740E6"/>
    <w:rsid w:val="0069624C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C4F84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2F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2024-05-31T00:18:00Z</dcterms:created>
  <dcterms:modified xsi:type="dcterms:W3CDTF">2024-05-31T00:18:00Z</dcterms:modified>
</cp:coreProperties>
</file>